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C9D" w:rsidRDefault="000D3C9D" w:rsidP="00EE2AA8">
      <w:pPr>
        <w:spacing w:line="480" w:lineRule="auto"/>
        <w:jc w:val="both"/>
        <w:rPr>
          <w:rFonts w:ascii="Times New Roman" w:hAnsi="Times New Roman" w:cs="Times New Roman"/>
          <w:sz w:val="24"/>
        </w:rPr>
      </w:pPr>
      <w:bookmarkStart w:id="0" w:name="_GoBack"/>
      <w:bookmarkEnd w:id="0"/>
    </w:p>
    <w:p w:rsidR="000D3C9D" w:rsidRDefault="000D3C9D" w:rsidP="00EE2AA8">
      <w:pPr>
        <w:spacing w:line="480" w:lineRule="auto"/>
        <w:jc w:val="both"/>
        <w:rPr>
          <w:rFonts w:ascii="Times New Roman" w:hAnsi="Times New Roman" w:cs="Times New Roman"/>
          <w:sz w:val="24"/>
        </w:rPr>
      </w:pPr>
    </w:p>
    <w:p w:rsidR="000D3C9D" w:rsidRDefault="000D3C9D" w:rsidP="00EE2AA8">
      <w:pPr>
        <w:spacing w:line="480" w:lineRule="auto"/>
        <w:jc w:val="both"/>
        <w:rPr>
          <w:rFonts w:ascii="Times New Roman" w:hAnsi="Times New Roman" w:cs="Times New Roman"/>
          <w:sz w:val="24"/>
        </w:rPr>
      </w:pPr>
    </w:p>
    <w:p w:rsidR="000D3C9D" w:rsidRDefault="000D3C9D" w:rsidP="00EE2AA8">
      <w:pPr>
        <w:spacing w:line="480" w:lineRule="auto"/>
        <w:jc w:val="both"/>
        <w:rPr>
          <w:rFonts w:ascii="Times New Roman" w:hAnsi="Times New Roman" w:cs="Times New Roman"/>
          <w:sz w:val="24"/>
        </w:rPr>
      </w:pPr>
    </w:p>
    <w:p w:rsidR="000D3C9D" w:rsidRDefault="000D3C9D" w:rsidP="00965C0B">
      <w:pPr>
        <w:spacing w:line="480" w:lineRule="auto"/>
        <w:jc w:val="center"/>
        <w:rPr>
          <w:rFonts w:ascii="Times New Roman" w:hAnsi="Times New Roman" w:cs="Times New Roman"/>
          <w:sz w:val="24"/>
        </w:rPr>
      </w:pPr>
      <w:r>
        <w:rPr>
          <w:rFonts w:ascii="Times New Roman" w:hAnsi="Times New Roman" w:cs="Times New Roman"/>
          <w:sz w:val="24"/>
        </w:rPr>
        <w:t>Global Health Concerns</w:t>
      </w:r>
    </w:p>
    <w:p w:rsidR="000D3C9D" w:rsidRDefault="000D3C9D" w:rsidP="00965C0B">
      <w:pPr>
        <w:spacing w:line="480" w:lineRule="auto"/>
        <w:jc w:val="center"/>
        <w:rPr>
          <w:rFonts w:ascii="Times New Roman" w:hAnsi="Times New Roman" w:cs="Times New Roman"/>
          <w:sz w:val="24"/>
        </w:rPr>
      </w:pPr>
      <w:r>
        <w:rPr>
          <w:rFonts w:ascii="Times New Roman" w:hAnsi="Times New Roman" w:cs="Times New Roman"/>
          <w:sz w:val="24"/>
        </w:rPr>
        <w:t>Institution</w:t>
      </w:r>
    </w:p>
    <w:p w:rsidR="000D3C9D" w:rsidRDefault="000D3C9D" w:rsidP="00965C0B">
      <w:pPr>
        <w:spacing w:line="480" w:lineRule="auto"/>
        <w:jc w:val="center"/>
        <w:rPr>
          <w:rFonts w:ascii="Times New Roman" w:hAnsi="Times New Roman" w:cs="Times New Roman"/>
          <w:sz w:val="24"/>
        </w:rPr>
      </w:pPr>
      <w:r>
        <w:rPr>
          <w:rFonts w:ascii="Times New Roman" w:hAnsi="Times New Roman" w:cs="Times New Roman"/>
          <w:sz w:val="24"/>
        </w:rPr>
        <w:t>Name</w:t>
      </w:r>
    </w:p>
    <w:p w:rsidR="000D3C9D" w:rsidRDefault="000D3C9D" w:rsidP="00965C0B">
      <w:pPr>
        <w:spacing w:line="480" w:lineRule="auto"/>
        <w:jc w:val="center"/>
        <w:rPr>
          <w:rFonts w:ascii="Times New Roman" w:hAnsi="Times New Roman" w:cs="Times New Roman"/>
          <w:sz w:val="24"/>
        </w:rPr>
      </w:pPr>
      <w:r>
        <w:rPr>
          <w:rFonts w:ascii="Times New Roman" w:hAnsi="Times New Roman" w:cs="Times New Roman"/>
          <w:sz w:val="24"/>
        </w:rPr>
        <w:t>Course</w:t>
      </w:r>
    </w:p>
    <w:p w:rsidR="000D3C9D" w:rsidRDefault="000D3C9D"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A22A14" w:rsidRDefault="00A22A14" w:rsidP="00EE2AA8">
      <w:pPr>
        <w:spacing w:line="480" w:lineRule="auto"/>
        <w:jc w:val="both"/>
        <w:rPr>
          <w:rFonts w:ascii="Times New Roman" w:hAnsi="Times New Roman" w:cs="Times New Roman"/>
          <w:sz w:val="24"/>
        </w:rPr>
      </w:pPr>
    </w:p>
    <w:p w:rsidR="00FB1EA6" w:rsidRDefault="00FB1EA6" w:rsidP="00FB1EA6">
      <w:pPr>
        <w:spacing w:line="480" w:lineRule="auto"/>
        <w:jc w:val="center"/>
        <w:rPr>
          <w:rFonts w:ascii="Times New Roman" w:hAnsi="Times New Roman" w:cs="Times New Roman"/>
          <w:sz w:val="24"/>
        </w:rPr>
      </w:pPr>
    </w:p>
    <w:p w:rsidR="00FB1EA6" w:rsidRPr="00E075CB" w:rsidRDefault="00FB1EA6" w:rsidP="003D4493">
      <w:pPr>
        <w:spacing w:line="480" w:lineRule="auto"/>
        <w:jc w:val="both"/>
        <w:rPr>
          <w:rFonts w:ascii="Times New Roman" w:hAnsi="Times New Roman" w:cs="Times New Roman"/>
          <w:b/>
          <w:sz w:val="24"/>
        </w:rPr>
      </w:pPr>
      <w:r w:rsidRPr="00E075CB">
        <w:rPr>
          <w:rFonts w:ascii="Times New Roman" w:hAnsi="Times New Roman" w:cs="Times New Roman"/>
          <w:b/>
          <w:sz w:val="24"/>
        </w:rPr>
        <w:lastRenderedPageBreak/>
        <w:t>Discuss why nurses need to be involved in global health concerns.</w:t>
      </w:r>
    </w:p>
    <w:p w:rsidR="00FB1EA6" w:rsidRPr="00FB1EA6"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t xml:space="preserve">Many nurses have started getting involved in global health at an international level. They have resulted in working with organizations that have promoted and provided access to healthcare in the developing nations. In the developing nations, the nurses have taken part in relief efforts in some of the nations that have been negatively affected by natural catastrophes (Kingma, 2006). Moreover, nursing as a profession involves promotion of health, reduction of risks, prevention of diseases, management of diseases and illness in individual, society, and families. </w:t>
      </w:r>
    </w:p>
    <w:p w:rsidR="00FB1EA6" w:rsidRPr="00E075CB" w:rsidRDefault="00FB1EA6" w:rsidP="003D4493">
      <w:pPr>
        <w:spacing w:line="480" w:lineRule="auto"/>
        <w:jc w:val="both"/>
        <w:rPr>
          <w:rFonts w:ascii="Times New Roman" w:hAnsi="Times New Roman" w:cs="Times New Roman"/>
          <w:b/>
          <w:sz w:val="24"/>
        </w:rPr>
      </w:pPr>
      <w:r w:rsidRPr="00E075CB">
        <w:rPr>
          <w:rFonts w:ascii="Times New Roman" w:hAnsi="Times New Roman" w:cs="Times New Roman"/>
          <w:b/>
          <w:sz w:val="24"/>
        </w:rPr>
        <w:t>Describe some of the global health concerns of today and initiatives to combat them.</w:t>
      </w:r>
    </w:p>
    <w:p w:rsidR="00FB1EA6" w:rsidRPr="00FB1EA6"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t xml:space="preserve">One of the global health concern of today is that of the expanding international trade has introduced new health risks. The complex international distribution chain has led to a potential international outbreak resulting from foodborne infections, contaminated consumer products, and poor quality pharmaceuticals. The world community has been trying to come up with better and efficient ways to confront major health threats (Holtz, 2013). The IHR requires nations to establish appropriate surveillance and response capacities that will be used to address these health concerns. </w:t>
      </w:r>
    </w:p>
    <w:p w:rsidR="00FB1EA6" w:rsidRPr="00E075CB" w:rsidRDefault="00FB1EA6" w:rsidP="003D4493">
      <w:pPr>
        <w:spacing w:line="480" w:lineRule="auto"/>
        <w:jc w:val="both"/>
        <w:rPr>
          <w:rFonts w:ascii="Times New Roman" w:hAnsi="Times New Roman" w:cs="Times New Roman"/>
          <w:b/>
          <w:sz w:val="24"/>
        </w:rPr>
      </w:pPr>
      <w:r w:rsidRPr="00E075CB">
        <w:rPr>
          <w:rFonts w:ascii="Times New Roman" w:hAnsi="Times New Roman" w:cs="Times New Roman"/>
          <w:b/>
          <w:sz w:val="24"/>
        </w:rPr>
        <w:t>What economic impact do global health issues have?</w:t>
      </w:r>
    </w:p>
    <w:p w:rsidR="00FB1EA6" w:rsidRPr="00FB1EA6"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t xml:space="preserve">Both financial prosperity and economic growth have proved to have a positive impact on the population's health. For instance, communities that have greater economic opportunities have ready access to high-quality healthcare services, better access to clean water, and less exposure to health hazards among others. </w:t>
      </w:r>
    </w:p>
    <w:p w:rsidR="00FB1EA6" w:rsidRPr="00FB1EA6"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t xml:space="preserve">Due to increased life expectancy has contributed to additional money per year to the global economy. For instance, in the US due to increased life expectancy between 1970 and 2000, there has been an increase of money within the economy. </w:t>
      </w:r>
    </w:p>
    <w:p w:rsidR="00FB1EA6" w:rsidRPr="00FB1EA6"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lastRenderedPageBreak/>
        <w:t xml:space="preserve">Improvements in health lead to improvements in terms of wealth and eradication of poverty. When a country is having its nationals being healthier, they tend to be more economically productive (Holtz, 2013). Also, healthcare that is proactive leads to decrease in many of the additive healthcare costs which are linked to lack of care. Lastly, improved health represents a real economic and developmental outcome in-and-of itself. </w:t>
      </w:r>
    </w:p>
    <w:p w:rsidR="00FB1EA6" w:rsidRPr="00FB1EA6"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t xml:space="preserve">Due to improved healthcare, health issues have reduced meaning that funds that could be used in addressing such issues can now be diverted to other uses within the economy. Thus, by the end of the day, the economy of the world will become improved. </w:t>
      </w:r>
    </w:p>
    <w:p w:rsidR="00FB1EA6" w:rsidRPr="00E075CB" w:rsidRDefault="00FB1EA6" w:rsidP="003D4493">
      <w:pPr>
        <w:spacing w:line="480" w:lineRule="auto"/>
        <w:jc w:val="both"/>
        <w:rPr>
          <w:rFonts w:ascii="Times New Roman" w:hAnsi="Times New Roman" w:cs="Times New Roman"/>
          <w:b/>
          <w:sz w:val="24"/>
        </w:rPr>
      </w:pPr>
      <w:r w:rsidRPr="00E075CB">
        <w:rPr>
          <w:rFonts w:ascii="Times New Roman" w:hAnsi="Times New Roman" w:cs="Times New Roman"/>
          <w:b/>
          <w:sz w:val="24"/>
        </w:rPr>
        <w:t>How the U.S. health system influence global health?</w:t>
      </w:r>
    </w:p>
    <w:p w:rsidR="003D4493" w:rsidRDefault="00FB1EA6" w:rsidP="003D4493">
      <w:pPr>
        <w:spacing w:line="480" w:lineRule="auto"/>
        <w:jc w:val="both"/>
        <w:rPr>
          <w:rFonts w:ascii="Times New Roman" w:hAnsi="Times New Roman" w:cs="Times New Roman"/>
          <w:sz w:val="24"/>
        </w:rPr>
      </w:pPr>
      <w:r w:rsidRPr="00FB1EA6">
        <w:rPr>
          <w:rFonts w:ascii="Times New Roman" w:hAnsi="Times New Roman" w:cs="Times New Roman"/>
          <w:sz w:val="24"/>
        </w:rPr>
        <w:t>The U.S. health system influences global health by cooperating with the rest of the other nations to address priority public health issues. It also assists the rest of the nations in preparing for and responding to the emerging and pandemic diseases. The US also assist the developing nations by financing the health initiatives that are geared towards improving the health care sector of the countries (Medicine, 2008). For instance, in 2010 the US announced a new Global Health Initiative that cost $63 billion over a period of 6 years in order to partner with health outcomes in a bid to improve the health of children, newborns, and women in general. Back in 2014 during the time when Obama was in office, the US launched the Global Health Security Agenda which was meant to accelerate progress toward a world safe and secure from the infectious disease threats. One of the agenda of the Global Health Security was to set aside $5 billion in order to address Ebola preparedness at home and overseas. Besides, the US has been involved in efforts that are meant to help the rest of the partner nations in establishing capacity that is required to prevent, detect, and respond to other infectious diseases threats.</w:t>
      </w:r>
    </w:p>
    <w:p w:rsidR="00E95204" w:rsidRPr="00EE2AA8" w:rsidRDefault="00E95204" w:rsidP="003D4493">
      <w:pPr>
        <w:spacing w:line="480" w:lineRule="auto"/>
        <w:jc w:val="center"/>
        <w:rPr>
          <w:rFonts w:ascii="Times New Roman" w:hAnsi="Times New Roman" w:cs="Times New Roman"/>
          <w:sz w:val="24"/>
        </w:rPr>
      </w:pPr>
      <w:r w:rsidRPr="00EE2AA8">
        <w:rPr>
          <w:rFonts w:ascii="Times New Roman" w:hAnsi="Times New Roman" w:cs="Times New Roman"/>
          <w:sz w:val="24"/>
        </w:rPr>
        <w:lastRenderedPageBreak/>
        <w:t>References</w:t>
      </w:r>
    </w:p>
    <w:p w:rsidR="009F6DDC" w:rsidRPr="00EE2AA8" w:rsidRDefault="009F6DDC" w:rsidP="009F6DDC">
      <w:pPr>
        <w:spacing w:line="480" w:lineRule="auto"/>
        <w:ind w:left="720" w:hanging="720"/>
        <w:jc w:val="both"/>
        <w:rPr>
          <w:rFonts w:ascii="Times New Roman" w:hAnsi="Times New Roman" w:cs="Times New Roman"/>
          <w:sz w:val="24"/>
        </w:rPr>
      </w:pPr>
      <w:r w:rsidRPr="00EE2AA8">
        <w:rPr>
          <w:rFonts w:ascii="Times New Roman" w:hAnsi="Times New Roman" w:cs="Times New Roman"/>
          <w:sz w:val="24"/>
        </w:rPr>
        <w:t xml:space="preserve">Holtz, C. (2013). </w:t>
      </w:r>
      <w:r w:rsidRPr="00EE2AA8">
        <w:rPr>
          <w:rFonts w:ascii="Times New Roman" w:hAnsi="Times New Roman" w:cs="Times New Roman"/>
          <w:i/>
          <w:iCs/>
          <w:sz w:val="24"/>
        </w:rPr>
        <w:t>Global health care: Issues and policies</w:t>
      </w:r>
      <w:r w:rsidRPr="00EE2AA8">
        <w:rPr>
          <w:rFonts w:ascii="Times New Roman" w:hAnsi="Times New Roman" w:cs="Times New Roman"/>
          <w:sz w:val="24"/>
        </w:rPr>
        <w:t>. Sudbury, Mass. [u.a.: Jones &amp; Bartlett Learning.</w:t>
      </w:r>
    </w:p>
    <w:p w:rsidR="009F6DDC" w:rsidRPr="00EE2AA8" w:rsidRDefault="009F6DDC" w:rsidP="009F6DDC">
      <w:pPr>
        <w:spacing w:line="480" w:lineRule="auto"/>
        <w:ind w:left="720" w:hanging="720"/>
        <w:jc w:val="both"/>
        <w:rPr>
          <w:rFonts w:ascii="Times New Roman" w:hAnsi="Times New Roman" w:cs="Times New Roman"/>
          <w:sz w:val="24"/>
        </w:rPr>
      </w:pPr>
      <w:r w:rsidRPr="00EE2AA8">
        <w:rPr>
          <w:rFonts w:ascii="Times New Roman" w:hAnsi="Times New Roman" w:cs="Times New Roman"/>
          <w:sz w:val="24"/>
        </w:rPr>
        <w:t xml:space="preserve">Kingma, M. (2006). </w:t>
      </w:r>
      <w:r w:rsidRPr="00EE2AA8">
        <w:rPr>
          <w:rFonts w:ascii="Times New Roman" w:hAnsi="Times New Roman" w:cs="Times New Roman"/>
          <w:i/>
          <w:iCs/>
          <w:sz w:val="24"/>
        </w:rPr>
        <w:t>Nurses on the move: Migration and the global health care economy</w:t>
      </w:r>
      <w:r w:rsidRPr="00EE2AA8">
        <w:rPr>
          <w:rFonts w:ascii="Times New Roman" w:hAnsi="Times New Roman" w:cs="Times New Roman"/>
          <w:sz w:val="24"/>
        </w:rPr>
        <w:t>. Ithaca, N.Y: ILR Press.</w:t>
      </w:r>
    </w:p>
    <w:p w:rsidR="009F6DDC" w:rsidRPr="00EE2AA8" w:rsidRDefault="009F6DDC" w:rsidP="009F6DDC">
      <w:pPr>
        <w:spacing w:line="480" w:lineRule="auto"/>
        <w:ind w:left="720" w:hanging="720"/>
        <w:jc w:val="both"/>
        <w:rPr>
          <w:rFonts w:ascii="Times New Roman" w:hAnsi="Times New Roman" w:cs="Times New Roman"/>
          <w:sz w:val="24"/>
        </w:rPr>
      </w:pPr>
      <w:r w:rsidRPr="00EE2AA8">
        <w:rPr>
          <w:rFonts w:ascii="Times New Roman" w:hAnsi="Times New Roman" w:cs="Times New Roman"/>
          <w:sz w:val="24"/>
        </w:rPr>
        <w:t xml:space="preserve">Medicine, I. ., &amp; Health, B. G. (2008). </w:t>
      </w:r>
      <w:r w:rsidRPr="00EE2AA8">
        <w:rPr>
          <w:rFonts w:ascii="Times New Roman" w:hAnsi="Times New Roman" w:cs="Times New Roman"/>
          <w:i/>
          <w:iCs/>
          <w:sz w:val="24"/>
        </w:rPr>
        <w:t>U.S. Commitment to Global Health: Recommendations for the New Administration</w:t>
      </w:r>
      <w:r w:rsidRPr="00EE2AA8">
        <w:rPr>
          <w:rFonts w:ascii="Times New Roman" w:hAnsi="Times New Roman" w:cs="Times New Roman"/>
          <w:sz w:val="24"/>
        </w:rPr>
        <w:t>. Washington: National Academies Press.</w:t>
      </w:r>
    </w:p>
    <w:sectPr w:rsidR="009F6DDC" w:rsidRPr="00EE2AA8" w:rsidSect="00154E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C24" w:rsidRDefault="007B7C24" w:rsidP="00154E79">
      <w:pPr>
        <w:spacing w:after="0" w:line="240" w:lineRule="auto"/>
      </w:pPr>
      <w:r>
        <w:separator/>
      </w:r>
    </w:p>
  </w:endnote>
  <w:endnote w:type="continuationSeparator" w:id="0">
    <w:p w:rsidR="007B7C24" w:rsidRDefault="007B7C24" w:rsidP="0015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C24" w:rsidRDefault="007B7C24" w:rsidP="00154E79">
      <w:pPr>
        <w:spacing w:after="0" w:line="240" w:lineRule="auto"/>
      </w:pPr>
      <w:r>
        <w:separator/>
      </w:r>
    </w:p>
  </w:footnote>
  <w:footnote w:type="continuationSeparator" w:id="0">
    <w:p w:rsidR="007B7C24" w:rsidRDefault="007B7C24" w:rsidP="00154E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B0" w:rsidRPr="00B602B0" w:rsidRDefault="00B602B0" w:rsidP="00B602B0">
    <w:pPr>
      <w:pStyle w:val="Header"/>
      <w:spacing w:line="480" w:lineRule="auto"/>
      <w:jc w:val="right"/>
      <w:rPr>
        <w:rFonts w:ascii="Times New Roman" w:hAnsi="Times New Roman" w:cs="Times New Roman"/>
        <w:sz w:val="24"/>
      </w:rPr>
    </w:pPr>
    <w:r w:rsidRPr="00B602B0">
      <w:rPr>
        <w:rFonts w:ascii="Times New Roman" w:hAnsi="Times New Roman" w:cs="Times New Roman"/>
        <w:sz w:val="24"/>
      </w:rPr>
      <w:t>GLOBAL HEALTH CONCERNS</w:t>
    </w:r>
    <w:sdt>
      <w:sdtPr>
        <w:rPr>
          <w:rFonts w:ascii="Times New Roman" w:hAnsi="Times New Roman" w:cs="Times New Roman"/>
          <w:sz w:val="24"/>
        </w:rPr>
        <w:id w:val="-16342490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602B0">
          <w:rPr>
            <w:rFonts w:ascii="Times New Roman" w:hAnsi="Times New Roman" w:cs="Times New Roman"/>
            <w:sz w:val="24"/>
          </w:rPr>
          <w:fldChar w:fldCharType="begin"/>
        </w:r>
        <w:r w:rsidRPr="00B602B0">
          <w:rPr>
            <w:rFonts w:ascii="Times New Roman" w:hAnsi="Times New Roman" w:cs="Times New Roman"/>
            <w:sz w:val="24"/>
          </w:rPr>
          <w:instrText xml:space="preserve"> PAGE   \* MERGEFORMAT </w:instrText>
        </w:r>
        <w:r w:rsidRPr="00B602B0">
          <w:rPr>
            <w:rFonts w:ascii="Times New Roman" w:hAnsi="Times New Roman" w:cs="Times New Roman"/>
            <w:sz w:val="24"/>
          </w:rPr>
          <w:fldChar w:fldCharType="separate"/>
        </w:r>
        <w:r w:rsidR="009772EE">
          <w:rPr>
            <w:rFonts w:ascii="Times New Roman" w:hAnsi="Times New Roman" w:cs="Times New Roman"/>
            <w:noProof/>
            <w:sz w:val="24"/>
          </w:rPr>
          <w:t>2</w:t>
        </w:r>
        <w:r w:rsidRPr="00B602B0">
          <w:rPr>
            <w:rFonts w:ascii="Times New Roman" w:hAnsi="Times New Roman" w:cs="Times New Roman"/>
            <w:noProof/>
            <w:sz w:val="24"/>
          </w:rPr>
          <w:fldChar w:fldCharType="end"/>
        </w:r>
      </w:sdtContent>
    </w:sdt>
  </w:p>
  <w:p w:rsidR="00B602B0" w:rsidRDefault="00B602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E79" w:rsidRPr="00154E79" w:rsidRDefault="00154E79" w:rsidP="00154E79">
    <w:pPr>
      <w:pStyle w:val="Header"/>
      <w:spacing w:line="480" w:lineRule="auto"/>
      <w:jc w:val="right"/>
      <w:rPr>
        <w:rFonts w:ascii="Times New Roman" w:hAnsi="Times New Roman" w:cs="Times New Roman"/>
        <w:sz w:val="24"/>
      </w:rPr>
    </w:pPr>
    <w:r w:rsidRPr="00154E79">
      <w:rPr>
        <w:rFonts w:ascii="Times New Roman" w:hAnsi="Times New Roman" w:cs="Times New Roman"/>
        <w:sz w:val="24"/>
      </w:rPr>
      <w:t>Running Head: GLOBAL HEALTH CONCERNS</w:t>
    </w:r>
    <w:sdt>
      <w:sdtPr>
        <w:rPr>
          <w:rFonts w:ascii="Times New Roman" w:hAnsi="Times New Roman" w:cs="Times New Roman"/>
          <w:sz w:val="24"/>
        </w:rPr>
        <w:id w:val="251021272"/>
        <w:docPartObj>
          <w:docPartGallery w:val="Page Numbers (Top of Page)"/>
          <w:docPartUnique/>
        </w:docPartObj>
      </w:sdtPr>
      <w:sdtEndPr>
        <w:rPr>
          <w:noProof/>
        </w:rPr>
      </w:sdtEndPr>
      <w:sdtContent>
        <w:r>
          <w:rPr>
            <w:rFonts w:ascii="Times New Roman" w:hAnsi="Times New Roman" w:cs="Times New Roman"/>
            <w:sz w:val="24"/>
          </w:rPr>
          <w:tab/>
        </w:r>
        <w:r w:rsidRPr="00154E79">
          <w:rPr>
            <w:rFonts w:ascii="Times New Roman" w:hAnsi="Times New Roman" w:cs="Times New Roman"/>
            <w:sz w:val="24"/>
          </w:rPr>
          <w:fldChar w:fldCharType="begin"/>
        </w:r>
        <w:r w:rsidRPr="00154E79">
          <w:rPr>
            <w:rFonts w:ascii="Times New Roman" w:hAnsi="Times New Roman" w:cs="Times New Roman"/>
            <w:sz w:val="24"/>
          </w:rPr>
          <w:instrText xml:space="preserve"> PAGE   \* MERGEFORMAT </w:instrText>
        </w:r>
        <w:r w:rsidRPr="00154E79">
          <w:rPr>
            <w:rFonts w:ascii="Times New Roman" w:hAnsi="Times New Roman" w:cs="Times New Roman"/>
            <w:sz w:val="24"/>
          </w:rPr>
          <w:fldChar w:fldCharType="separate"/>
        </w:r>
        <w:r w:rsidR="009772EE">
          <w:rPr>
            <w:rFonts w:ascii="Times New Roman" w:hAnsi="Times New Roman" w:cs="Times New Roman"/>
            <w:noProof/>
            <w:sz w:val="24"/>
          </w:rPr>
          <w:t>1</w:t>
        </w:r>
        <w:r w:rsidRPr="00154E79">
          <w:rPr>
            <w:rFonts w:ascii="Times New Roman" w:hAnsi="Times New Roman" w:cs="Times New Roman"/>
            <w:noProof/>
            <w:sz w:val="24"/>
          </w:rPr>
          <w:fldChar w:fldCharType="end"/>
        </w:r>
      </w:sdtContent>
    </w:sdt>
  </w:p>
  <w:p w:rsidR="00154E79" w:rsidRDefault="00154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36B"/>
    <w:rsid w:val="00066F80"/>
    <w:rsid w:val="000B77B5"/>
    <w:rsid w:val="000C6B44"/>
    <w:rsid w:val="000D2766"/>
    <w:rsid w:val="000D3C9D"/>
    <w:rsid w:val="000E3FB6"/>
    <w:rsid w:val="00154E79"/>
    <w:rsid w:val="00183B93"/>
    <w:rsid w:val="001C7F49"/>
    <w:rsid w:val="001D06DA"/>
    <w:rsid w:val="00226169"/>
    <w:rsid w:val="00240116"/>
    <w:rsid w:val="00243841"/>
    <w:rsid w:val="00244B54"/>
    <w:rsid w:val="00247BE9"/>
    <w:rsid w:val="002673E2"/>
    <w:rsid w:val="002774E6"/>
    <w:rsid w:val="00294711"/>
    <w:rsid w:val="002D5651"/>
    <w:rsid w:val="002F495E"/>
    <w:rsid w:val="002F4F9E"/>
    <w:rsid w:val="0030558E"/>
    <w:rsid w:val="003137AA"/>
    <w:rsid w:val="0033529A"/>
    <w:rsid w:val="00344069"/>
    <w:rsid w:val="00354957"/>
    <w:rsid w:val="00361B9B"/>
    <w:rsid w:val="003A2415"/>
    <w:rsid w:val="003B08FC"/>
    <w:rsid w:val="003C3CFD"/>
    <w:rsid w:val="003D4493"/>
    <w:rsid w:val="00403196"/>
    <w:rsid w:val="00407103"/>
    <w:rsid w:val="00424466"/>
    <w:rsid w:val="00424B95"/>
    <w:rsid w:val="004303A2"/>
    <w:rsid w:val="00476D74"/>
    <w:rsid w:val="00484A04"/>
    <w:rsid w:val="00494B1E"/>
    <w:rsid w:val="004967A0"/>
    <w:rsid w:val="004C3ED3"/>
    <w:rsid w:val="005066C9"/>
    <w:rsid w:val="005A5966"/>
    <w:rsid w:val="006351E9"/>
    <w:rsid w:val="0068755E"/>
    <w:rsid w:val="006A100E"/>
    <w:rsid w:val="006D442F"/>
    <w:rsid w:val="006E4ACB"/>
    <w:rsid w:val="00795455"/>
    <w:rsid w:val="00796693"/>
    <w:rsid w:val="007B7C24"/>
    <w:rsid w:val="008002D8"/>
    <w:rsid w:val="00822B64"/>
    <w:rsid w:val="00867183"/>
    <w:rsid w:val="0087536B"/>
    <w:rsid w:val="008C5E23"/>
    <w:rsid w:val="008D4BD2"/>
    <w:rsid w:val="008F303D"/>
    <w:rsid w:val="00902442"/>
    <w:rsid w:val="00916383"/>
    <w:rsid w:val="0094242E"/>
    <w:rsid w:val="00965C0B"/>
    <w:rsid w:val="0097412D"/>
    <w:rsid w:val="009772EE"/>
    <w:rsid w:val="00996F81"/>
    <w:rsid w:val="009A2508"/>
    <w:rsid w:val="009C14E9"/>
    <w:rsid w:val="009F2083"/>
    <w:rsid w:val="009F6DDC"/>
    <w:rsid w:val="00A22A14"/>
    <w:rsid w:val="00A3108D"/>
    <w:rsid w:val="00A561A8"/>
    <w:rsid w:val="00A60D61"/>
    <w:rsid w:val="00B602B0"/>
    <w:rsid w:val="00B713AD"/>
    <w:rsid w:val="00BE0913"/>
    <w:rsid w:val="00BE2377"/>
    <w:rsid w:val="00BF7FAD"/>
    <w:rsid w:val="00C21E3D"/>
    <w:rsid w:val="00C87E66"/>
    <w:rsid w:val="00CE2B51"/>
    <w:rsid w:val="00D02116"/>
    <w:rsid w:val="00D22D96"/>
    <w:rsid w:val="00D3053D"/>
    <w:rsid w:val="00DA3CC8"/>
    <w:rsid w:val="00E075CB"/>
    <w:rsid w:val="00E2594B"/>
    <w:rsid w:val="00E95204"/>
    <w:rsid w:val="00EE2AA8"/>
    <w:rsid w:val="00F00F52"/>
    <w:rsid w:val="00F7710B"/>
    <w:rsid w:val="00FB1EA6"/>
    <w:rsid w:val="00FC0080"/>
    <w:rsid w:val="00FC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FDDBA-621B-4B55-83D9-333BAA5B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E79"/>
  </w:style>
  <w:style w:type="paragraph" w:styleId="Footer">
    <w:name w:val="footer"/>
    <w:basedOn w:val="Normal"/>
    <w:link w:val="FooterChar"/>
    <w:uiPriority w:val="99"/>
    <w:unhideWhenUsed/>
    <w:rsid w:val="0015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2019-02-14T20:12:00Z</dcterms:created>
  <dcterms:modified xsi:type="dcterms:W3CDTF">2019-02-14T20:12:00Z</dcterms:modified>
</cp:coreProperties>
</file>